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F7419" w14:textId="262E6B0C" w:rsidR="005C0335" w:rsidRDefault="005C0335" w:rsidP="005C0335">
      <w:pPr>
        <w:jc w:val="center"/>
        <w:rPr>
          <w:rFonts w:ascii="Cavolini" w:hAnsi="Cavolini" w:cs="Cavolini"/>
          <w:color w:val="365F91" w:themeColor="accent1" w:themeShade="BF"/>
          <w:sz w:val="40"/>
          <w:szCs w:val="40"/>
        </w:rPr>
      </w:pPr>
      <w:r w:rsidRPr="005C0335">
        <w:rPr>
          <w:rFonts w:ascii="Cavolini" w:hAnsi="Cavolini" w:cs="Cavolini"/>
          <w:color w:val="365F91" w:themeColor="accent1" w:themeShade="BF"/>
          <w:sz w:val="40"/>
          <w:szCs w:val="40"/>
        </w:rPr>
        <w:t>Helen DeVos Children’s Hospital</w:t>
      </w:r>
    </w:p>
    <w:p w14:paraId="2FA92EF2" w14:textId="77777777" w:rsidR="005C0335" w:rsidRDefault="005C0335" w:rsidP="005C0335">
      <w:pPr>
        <w:jc w:val="center"/>
        <w:rPr>
          <w:rFonts w:ascii="Cavolini" w:hAnsi="Cavolini" w:cs="Cavolini"/>
          <w:color w:val="365F91" w:themeColor="accent1" w:themeShade="BF"/>
          <w:sz w:val="40"/>
          <w:szCs w:val="40"/>
        </w:rPr>
      </w:pPr>
      <w:r w:rsidRPr="005C0335">
        <w:rPr>
          <w:rFonts w:ascii="Cavolini" w:hAnsi="Cavolini" w:cs="Cavolini"/>
          <w:color w:val="365F91" w:themeColor="accent1" w:themeShade="BF"/>
          <w:sz w:val="40"/>
          <w:szCs w:val="40"/>
        </w:rPr>
        <w:t xml:space="preserve"> Spina Bifida Clinic </w:t>
      </w:r>
    </w:p>
    <w:p w14:paraId="766E7141" w14:textId="2F87ADC6" w:rsidR="005C0335" w:rsidRDefault="005C0335" w:rsidP="005C0335"/>
    <w:p w14:paraId="39838CA3" w14:textId="09C893A9" w:rsidR="005C0335" w:rsidRDefault="005C0335" w:rsidP="005C0335">
      <w:r>
        <w:t xml:space="preserve">New and exciting things are happening here at Helen DeVos Children’s Hospital! We are very excited to announce that we have </w:t>
      </w:r>
      <w:r w:rsidR="00E533CE">
        <w:t>started</w:t>
      </w:r>
      <w:r>
        <w:t xml:space="preserve"> a Multidisciplinary Spina Bifida Clinic. </w:t>
      </w:r>
    </w:p>
    <w:p w14:paraId="49F3196B" w14:textId="314FB4BF" w:rsidR="000C12CF" w:rsidRDefault="005C0335" w:rsidP="000C12CF">
      <w:r>
        <w:t>As you know, children with Spina Bifida often need multiple specialists involved</w:t>
      </w:r>
      <w:r w:rsidR="00D25EE9">
        <w:t xml:space="preserve"> in their care</w:t>
      </w:r>
      <w:r>
        <w:t xml:space="preserve">.  </w:t>
      </w:r>
      <w:r w:rsidRPr="00E03FB4">
        <w:t>Our goal is to gather our specialties as a team, in a place where we can work together to serve our spina bifida patient population</w:t>
      </w:r>
      <w:r>
        <w:t xml:space="preserve">. </w:t>
      </w:r>
      <w:r w:rsidR="000C12CF" w:rsidRPr="00E46284">
        <w:rPr>
          <w:i/>
          <w:iCs/>
        </w:rPr>
        <w:t xml:space="preserve">Below is the list of </w:t>
      </w:r>
      <w:r w:rsidR="000C12CF" w:rsidRPr="00E46284">
        <w:rPr>
          <w:i/>
          <w:iCs/>
        </w:rPr>
        <w:t>specialists involved in our clinic, as well as which provider represents each department</w:t>
      </w:r>
      <w:r w:rsidR="000C12CF">
        <w:t xml:space="preserve">: </w:t>
      </w:r>
    </w:p>
    <w:p w14:paraId="1AA1295F" w14:textId="77777777" w:rsidR="000C12CF" w:rsidRPr="009E6D9F" w:rsidRDefault="000C12CF" w:rsidP="000C12CF">
      <w:pPr>
        <w:pStyle w:val="ListParagraph"/>
        <w:numPr>
          <w:ilvl w:val="0"/>
          <w:numId w:val="1"/>
        </w:numPr>
        <w:rPr>
          <w:rFonts w:eastAsia="Times New Roman"/>
          <w:sz w:val="24"/>
          <w:szCs w:val="24"/>
        </w:rPr>
      </w:pPr>
      <w:r w:rsidRPr="009E6D9F">
        <w:rPr>
          <w:rFonts w:eastAsia="Times New Roman"/>
          <w:b/>
          <w:bCs/>
          <w:sz w:val="24"/>
          <w:szCs w:val="24"/>
        </w:rPr>
        <w:t>Neurosurgery</w:t>
      </w:r>
    </w:p>
    <w:p w14:paraId="60074E63" w14:textId="77777777" w:rsidR="000C12CF" w:rsidRDefault="000C12CF" w:rsidP="000C12CF">
      <w:pPr>
        <w:pStyle w:val="ListParagraph"/>
        <w:numPr>
          <w:ilvl w:val="1"/>
          <w:numId w:val="1"/>
        </w:numPr>
        <w:rPr>
          <w:rFonts w:eastAsia="Times New Roman"/>
        </w:rPr>
      </w:pPr>
      <w:r>
        <w:rPr>
          <w:rFonts w:eastAsia="Times New Roman"/>
        </w:rPr>
        <w:t>Dr. Casey Madura</w:t>
      </w:r>
    </w:p>
    <w:p w14:paraId="0E22FC36" w14:textId="54F1EC69" w:rsidR="000C12CF" w:rsidRDefault="000C12CF" w:rsidP="000C12CF">
      <w:pPr>
        <w:pStyle w:val="ListParagraph"/>
        <w:numPr>
          <w:ilvl w:val="1"/>
          <w:numId w:val="1"/>
        </w:numPr>
        <w:rPr>
          <w:rFonts w:eastAsia="Times New Roman"/>
        </w:rPr>
      </w:pPr>
      <w:r>
        <w:rPr>
          <w:rFonts w:eastAsia="Times New Roman"/>
        </w:rPr>
        <w:t xml:space="preserve">Dr. M. Michael Bercu </w:t>
      </w:r>
    </w:p>
    <w:p w14:paraId="532EC271" w14:textId="77777777" w:rsidR="000C12CF" w:rsidRPr="009E6D9F" w:rsidRDefault="000C12CF" w:rsidP="000C12CF">
      <w:pPr>
        <w:pStyle w:val="ListParagraph"/>
        <w:numPr>
          <w:ilvl w:val="0"/>
          <w:numId w:val="1"/>
        </w:numPr>
        <w:rPr>
          <w:rFonts w:eastAsia="Times New Roman"/>
          <w:sz w:val="24"/>
          <w:szCs w:val="24"/>
        </w:rPr>
      </w:pPr>
      <w:r w:rsidRPr="009E6D9F">
        <w:rPr>
          <w:rFonts w:eastAsia="Times New Roman"/>
          <w:b/>
          <w:bCs/>
          <w:sz w:val="24"/>
          <w:szCs w:val="24"/>
        </w:rPr>
        <w:t>Neurodevelopmen</w:t>
      </w:r>
      <w:r w:rsidRPr="009E6D9F">
        <w:rPr>
          <w:rFonts w:eastAsia="Times New Roman"/>
          <w:b/>
          <w:bCs/>
          <w:sz w:val="24"/>
          <w:szCs w:val="24"/>
        </w:rPr>
        <w:t>t</w:t>
      </w:r>
    </w:p>
    <w:p w14:paraId="6F324B07" w14:textId="46735FCB" w:rsidR="000C12CF" w:rsidRDefault="000C12CF" w:rsidP="000C12CF">
      <w:pPr>
        <w:pStyle w:val="ListParagraph"/>
        <w:numPr>
          <w:ilvl w:val="1"/>
          <w:numId w:val="1"/>
        </w:numPr>
        <w:rPr>
          <w:rFonts w:eastAsia="Times New Roman"/>
        </w:rPr>
      </w:pPr>
      <w:r>
        <w:rPr>
          <w:rFonts w:eastAsia="Times New Roman"/>
        </w:rPr>
        <w:t>Dr. Mario Petersen</w:t>
      </w:r>
    </w:p>
    <w:p w14:paraId="4FFCA5E7" w14:textId="77777777" w:rsidR="000C12CF" w:rsidRPr="009E6D9F" w:rsidRDefault="000C12CF" w:rsidP="000C12CF">
      <w:pPr>
        <w:pStyle w:val="ListParagraph"/>
        <w:numPr>
          <w:ilvl w:val="0"/>
          <w:numId w:val="1"/>
        </w:numPr>
        <w:rPr>
          <w:rFonts w:eastAsia="Times New Roman"/>
          <w:sz w:val="24"/>
          <w:szCs w:val="24"/>
        </w:rPr>
      </w:pPr>
      <w:r w:rsidRPr="009E6D9F">
        <w:rPr>
          <w:rFonts w:eastAsia="Times New Roman"/>
          <w:b/>
          <w:bCs/>
          <w:sz w:val="24"/>
          <w:szCs w:val="24"/>
        </w:rPr>
        <w:t>Urology</w:t>
      </w:r>
    </w:p>
    <w:p w14:paraId="77753A36" w14:textId="0FF7465D" w:rsidR="000C12CF" w:rsidRDefault="000C12CF" w:rsidP="000C12CF">
      <w:pPr>
        <w:pStyle w:val="ListParagraph"/>
        <w:numPr>
          <w:ilvl w:val="1"/>
          <w:numId w:val="1"/>
        </w:numPr>
        <w:rPr>
          <w:rFonts w:eastAsia="Times New Roman"/>
        </w:rPr>
      </w:pPr>
      <w:r>
        <w:rPr>
          <w:rFonts w:eastAsia="Times New Roman"/>
        </w:rPr>
        <w:t xml:space="preserve"> Dr. </w:t>
      </w:r>
      <w:r w:rsidR="00063185">
        <w:rPr>
          <w:rFonts w:eastAsia="Times New Roman"/>
        </w:rPr>
        <w:t xml:space="preserve">Theodore </w:t>
      </w:r>
      <w:r>
        <w:rPr>
          <w:rFonts w:eastAsia="Times New Roman"/>
        </w:rPr>
        <w:t>Barber</w:t>
      </w:r>
    </w:p>
    <w:p w14:paraId="494275E3" w14:textId="77777777" w:rsidR="00063185" w:rsidRPr="009E6D9F" w:rsidRDefault="000C12CF" w:rsidP="000C12CF">
      <w:pPr>
        <w:pStyle w:val="ListParagraph"/>
        <w:numPr>
          <w:ilvl w:val="0"/>
          <w:numId w:val="1"/>
        </w:numPr>
        <w:rPr>
          <w:rFonts w:eastAsia="Times New Roman"/>
          <w:sz w:val="24"/>
          <w:szCs w:val="24"/>
        </w:rPr>
      </w:pPr>
      <w:r w:rsidRPr="009E6D9F">
        <w:rPr>
          <w:rFonts w:eastAsia="Times New Roman"/>
          <w:b/>
          <w:bCs/>
          <w:sz w:val="24"/>
          <w:szCs w:val="24"/>
        </w:rPr>
        <w:t>Orthopedics</w:t>
      </w:r>
    </w:p>
    <w:p w14:paraId="67470E65" w14:textId="3A28E4BF" w:rsidR="000C12CF" w:rsidRDefault="000C12CF" w:rsidP="00063185">
      <w:pPr>
        <w:pStyle w:val="ListParagraph"/>
        <w:numPr>
          <w:ilvl w:val="1"/>
          <w:numId w:val="1"/>
        </w:numPr>
        <w:rPr>
          <w:rFonts w:eastAsia="Times New Roman"/>
        </w:rPr>
      </w:pPr>
      <w:r>
        <w:rPr>
          <w:rFonts w:eastAsia="Times New Roman"/>
        </w:rPr>
        <w:t xml:space="preserve"> Dr. Phil</w:t>
      </w:r>
      <w:r w:rsidR="00D25EE9">
        <w:rPr>
          <w:rFonts w:eastAsia="Times New Roman"/>
        </w:rPr>
        <w:t>ip</w:t>
      </w:r>
      <w:r>
        <w:rPr>
          <w:rFonts w:eastAsia="Times New Roman"/>
        </w:rPr>
        <w:t xml:space="preserve"> Nowicki </w:t>
      </w:r>
    </w:p>
    <w:p w14:paraId="2C001E5F" w14:textId="2DBA57E5" w:rsidR="000C12CF" w:rsidRPr="009E6D9F" w:rsidRDefault="000C12CF" w:rsidP="000C12CF">
      <w:pPr>
        <w:pStyle w:val="ListParagraph"/>
        <w:numPr>
          <w:ilvl w:val="0"/>
          <w:numId w:val="1"/>
        </w:numPr>
        <w:rPr>
          <w:rFonts w:eastAsia="Times New Roman"/>
          <w:b/>
          <w:bCs/>
          <w:sz w:val="24"/>
          <w:szCs w:val="24"/>
        </w:rPr>
      </w:pPr>
      <w:r w:rsidRPr="009E6D9F">
        <w:rPr>
          <w:rFonts w:eastAsia="Times New Roman"/>
          <w:b/>
          <w:bCs/>
          <w:sz w:val="24"/>
          <w:szCs w:val="24"/>
        </w:rPr>
        <w:t>Physical Therapy, Occupational Therapy,</w:t>
      </w:r>
      <w:r w:rsidR="000F147E" w:rsidRPr="009E6D9F">
        <w:rPr>
          <w:rFonts w:eastAsia="Times New Roman"/>
          <w:b/>
          <w:bCs/>
          <w:sz w:val="24"/>
          <w:szCs w:val="24"/>
        </w:rPr>
        <w:t xml:space="preserve"> </w:t>
      </w:r>
      <w:r w:rsidRPr="009E6D9F">
        <w:rPr>
          <w:rFonts w:eastAsia="Times New Roman"/>
          <w:b/>
          <w:bCs/>
          <w:sz w:val="24"/>
          <w:szCs w:val="24"/>
        </w:rPr>
        <w:t>Speech Therapy</w:t>
      </w:r>
    </w:p>
    <w:p w14:paraId="18B65690" w14:textId="0289A339" w:rsidR="000F147E" w:rsidRPr="000F147E" w:rsidRDefault="000F147E" w:rsidP="000F147E">
      <w:pPr>
        <w:pStyle w:val="ListParagraph"/>
        <w:numPr>
          <w:ilvl w:val="1"/>
          <w:numId w:val="1"/>
        </w:numPr>
        <w:rPr>
          <w:rFonts w:eastAsia="Times New Roman"/>
          <w:b/>
          <w:bCs/>
        </w:rPr>
      </w:pPr>
      <w:r>
        <w:rPr>
          <w:rFonts w:eastAsia="Times New Roman"/>
        </w:rPr>
        <w:t>Erin Swartz, PT</w:t>
      </w:r>
    </w:p>
    <w:p w14:paraId="5327C993" w14:textId="069B24A9" w:rsidR="000F147E" w:rsidRPr="000F147E" w:rsidRDefault="000F147E" w:rsidP="000F147E">
      <w:pPr>
        <w:pStyle w:val="ListParagraph"/>
        <w:numPr>
          <w:ilvl w:val="1"/>
          <w:numId w:val="1"/>
        </w:numPr>
        <w:rPr>
          <w:rFonts w:eastAsia="Times New Roman"/>
          <w:b/>
          <w:bCs/>
        </w:rPr>
      </w:pPr>
      <w:r>
        <w:rPr>
          <w:rFonts w:eastAsia="Times New Roman"/>
        </w:rPr>
        <w:t>Zoey Rose, OT</w:t>
      </w:r>
    </w:p>
    <w:p w14:paraId="3217B0C1" w14:textId="5CFF7C68" w:rsidR="000F147E" w:rsidRPr="000F147E" w:rsidRDefault="000F147E" w:rsidP="000F147E">
      <w:pPr>
        <w:pStyle w:val="ListParagraph"/>
        <w:numPr>
          <w:ilvl w:val="1"/>
          <w:numId w:val="1"/>
        </w:numPr>
        <w:rPr>
          <w:rFonts w:eastAsia="Times New Roman"/>
          <w:b/>
          <w:bCs/>
        </w:rPr>
      </w:pPr>
      <w:r>
        <w:rPr>
          <w:rFonts w:eastAsia="Times New Roman"/>
        </w:rPr>
        <w:t>Alyssa Scholten, SLP</w:t>
      </w:r>
    </w:p>
    <w:p w14:paraId="3F092D45" w14:textId="7796197F" w:rsidR="000F147E" w:rsidRPr="009E6D9F" w:rsidRDefault="000C12CF" w:rsidP="000C12CF">
      <w:pPr>
        <w:pStyle w:val="ListParagraph"/>
        <w:numPr>
          <w:ilvl w:val="0"/>
          <w:numId w:val="1"/>
        </w:numPr>
        <w:rPr>
          <w:rFonts w:eastAsia="Times New Roman"/>
        </w:rPr>
      </w:pPr>
      <w:r w:rsidRPr="009E6D9F">
        <w:rPr>
          <w:rFonts w:eastAsia="Times New Roman"/>
          <w:b/>
          <w:bCs/>
          <w:sz w:val="24"/>
          <w:szCs w:val="24"/>
        </w:rPr>
        <w:t>Pediatric Orthotic Special</w:t>
      </w:r>
      <w:r w:rsidR="009E6D9F">
        <w:rPr>
          <w:rFonts w:eastAsia="Times New Roman"/>
          <w:b/>
          <w:bCs/>
          <w:sz w:val="24"/>
          <w:szCs w:val="24"/>
        </w:rPr>
        <w:t>ists</w:t>
      </w:r>
      <w:r w:rsidR="000F147E" w:rsidRPr="009E6D9F">
        <w:rPr>
          <w:rFonts w:eastAsia="Times New Roman"/>
        </w:rPr>
        <w:t xml:space="preserve"> </w:t>
      </w:r>
    </w:p>
    <w:p w14:paraId="04E4501A" w14:textId="77777777" w:rsidR="000F147E" w:rsidRDefault="000C12CF" w:rsidP="000F147E">
      <w:pPr>
        <w:pStyle w:val="ListParagraph"/>
        <w:numPr>
          <w:ilvl w:val="1"/>
          <w:numId w:val="1"/>
        </w:numPr>
        <w:rPr>
          <w:rFonts w:eastAsia="Times New Roman"/>
        </w:rPr>
      </w:pPr>
      <w:r>
        <w:rPr>
          <w:rFonts w:eastAsia="Times New Roman"/>
        </w:rPr>
        <w:t xml:space="preserve">Andy </w:t>
      </w:r>
      <w:proofErr w:type="spellStart"/>
      <w:r>
        <w:rPr>
          <w:rFonts w:eastAsia="Times New Roman"/>
        </w:rPr>
        <w:t>Rolewicz</w:t>
      </w:r>
      <w:proofErr w:type="spellEnd"/>
      <w:r w:rsidR="000F147E">
        <w:rPr>
          <w:rFonts w:eastAsia="Times New Roman"/>
        </w:rPr>
        <w:t>, CO</w:t>
      </w:r>
    </w:p>
    <w:p w14:paraId="1B99E8A6" w14:textId="2941FEEC" w:rsidR="000C12CF" w:rsidRDefault="000C12CF" w:rsidP="000F147E">
      <w:pPr>
        <w:pStyle w:val="ListParagraph"/>
        <w:numPr>
          <w:ilvl w:val="1"/>
          <w:numId w:val="1"/>
        </w:numPr>
        <w:rPr>
          <w:rFonts w:eastAsia="Times New Roman"/>
        </w:rPr>
      </w:pPr>
      <w:r>
        <w:rPr>
          <w:rFonts w:eastAsia="Times New Roman"/>
        </w:rPr>
        <w:t>Kevin Soules</w:t>
      </w:r>
      <w:r w:rsidR="000F147E">
        <w:rPr>
          <w:rFonts w:eastAsia="Times New Roman"/>
        </w:rPr>
        <w:t>, CO</w:t>
      </w:r>
    </w:p>
    <w:p w14:paraId="1122F2BA" w14:textId="70B01683" w:rsidR="000C12CF" w:rsidRPr="009E6D9F" w:rsidRDefault="000C12CF" w:rsidP="000C12CF">
      <w:pPr>
        <w:pStyle w:val="ListParagraph"/>
        <w:numPr>
          <w:ilvl w:val="0"/>
          <w:numId w:val="1"/>
        </w:numPr>
        <w:rPr>
          <w:rFonts w:eastAsia="Times New Roman"/>
          <w:b/>
          <w:bCs/>
          <w:sz w:val="24"/>
          <w:szCs w:val="24"/>
        </w:rPr>
      </w:pPr>
      <w:r w:rsidRPr="009E6D9F">
        <w:rPr>
          <w:rFonts w:eastAsia="Times New Roman"/>
          <w:b/>
          <w:bCs/>
          <w:sz w:val="24"/>
          <w:szCs w:val="24"/>
        </w:rPr>
        <w:t>Nursing</w:t>
      </w:r>
    </w:p>
    <w:p w14:paraId="4083C077" w14:textId="0A631940" w:rsidR="000F147E" w:rsidRDefault="000F147E" w:rsidP="000F147E">
      <w:pPr>
        <w:pStyle w:val="ListParagraph"/>
        <w:numPr>
          <w:ilvl w:val="1"/>
          <w:numId w:val="1"/>
        </w:numPr>
        <w:rPr>
          <w:rFonts w:eastAsia="Times New Roman"/>
        </w:rPr>
      </w:pPr>
      <w:r>
        <w:rPr>
          <w:rFonts w:eastAsia="Times New Roman"/>
        </w:rPr>
        <w:t>Tori Scott, RN</w:t>
      </w:r>
      <w:r w:rsidR="006F454D">
        <w:rPr>
          <w:rFonts w:eastAsia="Times New Roman"/>
        </w:rPr>
        <w:t>, Clinic Coordinator</w:t>
      </w:r>
    </w:p>
    <w:p w14:paraId="0A620E59" w14:textId="10D2DE5B" w:rsidR="006F454D" w:rsidRPr="009E6D9F" w:rsidRDefault="000C12CF" w:rsidP="006F454D">
      <w:pPr>
        <w:pStyle w:val="ListParagraph"/>
        <w:numPr>
          <w:ilvl w:val="0"/>
          <w:numId w:val="1"/>
        </w:numPr>
        <w:rPr>
          <w:rFonts w:eastAsia="Times New Roman"/>
          <w:b/>
          <w:bCs/>
          <w:sz w:val="24"/>
          <w:szCs w:val="24"/>
        </w:rPr>
      </w:pPr>
      <w:r w:rsidRPr="009E6D9F">
        <w:rPr>
          <w:rFonts w:eastAsia="Times New Roman"/>
          <w:b/>
          <w:bCs/>
          <w:sz w:val="24"/>
          <w:szCs w:val="24"/>
        </w:rPr>
        <w:t>Social Work</w:t>
      </w:r>
    </w:p>
    <w:p w14:paraId="2F009788" w14:textId="45FD3DF6" w:rsidR="00881642" w:rsidRDefault="000C12CF" w:rsidP="007D68B5">
      <w:pPr>
        <w:pStyle w:val="ListParagraph"/>
        <w:numPr>
          <w:ilvl w:val="0"/>
          <w:numId w:val="1"/>
        </w:numPr>
        <w:rPr>
          <w:rFonts w:eastAsia="Times New Roman"/>
          <w:b/>
          <w:bCs/>
          <w:sz w:val="24"/>
          <w:szCs w:val="24"/>
        </w:rPr>
      </w:pPr>
      <w:r w:rsidRPr="009E6D9F">
        <w:rPr>
          <w:rFonts w:eastAsia="Times New Roman"/>
          <w:b/>
          <w:bCs/>
          <w:sz w:val="24"/>
          <w:szCs w:val="24"/>
        </w:rPr>
        <w:t>Dietary/Nutrition</w:t>
      </w:r>
    </w:p>
    <w:p w14:paraId="49FB4520" w14:textId="77777777" w:rsidR="00881642" w:rsidRPr="00881642" w:rsidRDefault="00881642" w:rsidP="00881642">
      <w:pPr>
        <w:pStyle w:val="ListParagraph"/>
        <w:rPr>
          <w:rFonts w:eastAsia="Times New Roman"/>
          <w:b/>
          <w:bCs/>
          <w:sz w:val="24"/>
          <w:szCs w:val="24"/>
        </w:rPr>
      </w:pPr>
    </w:p>
    <w:p w14:paraId="1861137A" w14:textId="58E3E813" w:rsidR="003E7BE8" w:rsidRDefault="003E7BE8" w:rsidP="00E7793F">
      <w:r>
        <w:t xml:space="preserve">In addition to seeing these specialists, </w:t>
      </w:r>
      <w:r w:rsidR="00D25EE9">
        <w:t xml:space="preserve">we are also </w:t>
      </w:r>
      <w:r>
        <w:t xml:space="preserve">able to coordinate any imaging that may be needed. </w:t>
      </w:r>
      <w:r w:rsidR="00D93BE9">
        <w:t>This includes</w:t>
      </w:r>
      <w:r>
        <w:t xml:space="preserve"> Renal Ultrasounds</w:t>
      </w:r>
      <w:r w:rsidR="00D93BE9">
        <w:t xml:space="preserve">, </w:t>
      </w:r>
      <w:r w:rsidR="00CD53D8">
        <w:t xml:space="preserve">Orthopedic </w:t>
      </w:r>
      <w:r>
        <w:t>X-rays</w:t>
      </w:r>
      <w:r w:rsidR="00D93BE9">
        <w:t xml:space="preserve">, MRIs, and so on. </w:t>
      </w:r>
      <w:r>
        <w:t xml:space="preserve"> </w:t>
      </w:r>
    </w:p>
    <w:p w14:paraId="645B6615" w14:textId="163D256A" w:rsidR="00E7793F" w:rsidRDefault="00F86B3B" w:rsidP="00E7793F">
      <w:r>
        <w:rPr>
          <w:i/>
          <w:iCs/>
        </w:rPr>
        <w:t>You</w:t>
      </w:r>
      <w:r w:rsidR="006D26FB" w:rsidRPr="00E7793F">
        <w:rPr>
          <w:i/>
          <w:iCs/>
        </w:rPr>
        <w:t xml:space="preserve"> are not required to see every specialist involved in </w:t>
      </w:r>
      <w:r w:rsidR="00E7793F">
        <w:rPr>
          <w:i/>
          <w:iCs/>
        </w:rPr>
        <w:t>spina bifida</w:t>
      </w:r>
      <w:r w:rsidR="006D26FB" w:rsidRPr="00E7793F">
        <w:rPr>
          <w:i/>
          <w:iCs/>
        </w:rPr>
        <w:t xml:space="preserve"> clinic</w:t>
      </w:r>
      <w:r w:rsidR="006D26FB">
        <w:t xml:space="preserve">. </w:t>
      </w:r>
      <w:r w:rsidR="00E7793F">
        <w:t xml:space="preserve">The purpose of the clinic is for patients to see their following specialists on one day, and to have other specialists available if needed. Providers will be able to work and communicate in a team approach to determine the best care plan for </w:t>
      </w:r>
      <w:r w:rsidR="00E7793F">
        <w:t>our</w:t>
      </w:r>
      <w:r w:rsidR="00E7793F">
        <w:t xml:space="preserve"> patients, as well as to make sure their needs are being met. </w:t>
      </w:r>
    </w:p>
    <w:p w14:paraId="3E1BCF82" w14:textId="2F7012E7" w:rsidR="005C0335" w:rsidRPr="007F7380" w:rsidRDefault="005C0335" w:rsidP="005C0335">
      <w:r w:rsidRPr="00E7793F">
        <w:rPr>
          <w:i/>
          <w:iCs/>
        </w:rPr>
        <w:lastRenderedPageBreak/>
        <w:t>You do not need to change providers that are already involved in the care of your child</w:t>
      </w:r>
      <w:r>
        <w:t xml:space="preserve">. </w:t>
      </w:r>
      <w:r w:rsidR="00402B4C">
        <w:t xml:space="preserve">While your regular provider may not be the one </w:t>
      </w:r>
      <w:r w:rsidR="00CF77EF">
        <w:t>representing</w:t>
      </w:r>
      <w:r w:rsidR="00402B4C">
        <w:t xml:space="preserve"> </w:t>
      </w:r>
      <w:r w:rsidR="00CF77EF">
        <w:t xml:space="preserve">their department in Spina Bifida Clinic, </w:t>
      </w:r>
      <w:r w:rsidR="000457BA">
        <w:t xml:space="preserve">please be assured that the provider </w:t>
      </w:r>
      <w:r w:rsidR="005724BA">
        <w:t xml:space="preserve">present in Spina </w:t>
      </w:r>
      <w:r w:rsidR="00E70358">
        <w:t>Bif</w:t>
      </w:r>
      <w:r w:rsidR="005724BA">
        <w:t xml:space="preserve">ida Clinic </w:t>
      </w:r>
      <w:r w:rsidR="006F1B64">
        <w:t xml:space="preserve">is a close partner of your regular provider. </w:t>
      </w:r>
      <w:r w:rsidR="00905778">
        <w:t xml:space="preserve">Communication is important, and our providers </w:t>
      </w:r>
      <w:r w:rsidR="00E91492">
        <w:t xml:space="preserve">discuss mutual patients prior to their visits to ensure </w:t>
      </w:r>
      <w:r w:rsidR="002E4978">
        <w:t>the care</w:t>
      </w:r>
      <w:r w:rsidR="00E91492">
        <w:t xml:space="preserve"> plan remains the same and our patients are getting the </w:t>
      </w:r>
      <w:r w:rsidR="009A2A57">
        <w:t xml:space="preserve">care they </w:t>
      </w:r>
      <w:r w:rsidR="0053366A">
        <w:t>require</w:t>
      </w:r>
      <w:r w:rsidR="00E91492">
        <w:t>. Addit</w:t>
      </w:r>
      <w:r w:rsidR="00EE2D33">
        <w:t xml:space="preserve">ionally, any follow-up care needed outside of Spina Bifida Clinic will </w:t>
      </w:r>
      <w:r w:rsidR="002E4978">
        <w:t>take place</w:t>
      </w:r>
      <w:r w:rsidR="00EE2D33">
        <w:t xml:space="preserve"> with your normal provider. </w:t>
      </w:r>
    </w:p>
    <w:p w14:paraId="199F7227" w14:textId="7FF18185" w:rsidR="005C0335" w:rsidRDefault="005C0335" w:rsidP="005C0335">
      <w:r w:rsidRPr="004E1C29">
        <w:rPr>
          <w:i/>
          <w:iCs/>
        </w:rPr>
        <w:t xml:space="preserve">Spina Bifida Clinic is </w:t>
      </w:r>
      <w:r w:rsidR="0053366A">
        <w:rPr>
          <w:i/>
          <w:iCs/>
        </w:rPr>
        <w:t xml:space="preserve">currently </w:t>
      </w:r>
      <w:r w:rsidRPr="004E1C29">
        <w:rPr>
          <w:i/>
          <w:iCs/>
        </w:rPr>
        <w:t>held on the first Friday of every month</w:t>
      </w:r>
      <w:r>
        <w:t xml:space="preserve">. </w:t>
      </w:r>
      <w:r w:rsidR="004E1C29">
        <w:t xml:space="preserve">The clinic is growing quickly, and we are already seeing an increased demand for additional clinic days. </w:t>
      </w:r>
      <w:r>
        <w:t xml:space="preserve">We do anticipate this becoming </w:t>
      </w:r>
      <w:r w:rsidR="004E1C29">
        <w:t xml:space="preserve">a bi-weekly clinic </w:t>
      </w:r>
      <w:proofErr w:type="gramStart"/>
      <w:r w:rsidR="004E1C29">
        <w:t>in the near future</w:t>
      </w:r>
      <w:proofErr w:type="gramEnd"/>
      <w:r w:rsidR="004E1C29">
        <w:t>.</w:t>
      </w:r>
      <w:r>
        <w:t xml:space="preserve"> </w:t>
      </w:r>
    </w:p>
    <w:p w14:paraId="51588CF4" w14:textId="48558A9E" w:rsidR="007F7380" w:rsidRDefault="005C0335" w:rsidP="005C0335">
      <w:r>
        <w:t xml:space="preserve">Spina Bifida Clinic can be a long clinic for our patients and their families. Our patients are typically here </w:t>
      </w:r>
      <w:r w:rsidR="0043122B">
        <w:t>an average of</w:t>
      </w:r>
      <w:r>
        <w:t xml:space="preserve"> </w:t>
      </w:r>
      <w:r w:rsidR="003C796B">
        <w:t>three</w:t>
      </w:r>
      <w:r>
        <w:t xml:space="preserve"> to </w:t>
      </w:r>
      <w:r w:rsidR="0043122B">
        <w:t>four</w:t>
      </w:r>
      <w:r>
        <w:t xml:space="preserve"> hours</w:t>
      </w:r>
      <w:r w:rsidR="00AD50F5">
        <w:t>,</w:t>
      </w:r>
      <w:r>
        <w:t xml:space="preserve"> depending on how many specialists they see and </w:t>
      </w:r>
      <w:r w:rsidR="00AD50F5">
        <w:t>what imaging they require</w:t>
      </w:r>
      <w:r>
        <w:t xml:space="preserve">. With that in mind, our goal is to get our patients seen, taken care of, and ready to go home as efficiently as possible. </w:t>
      </w:r>
      <w:r w:rsidR="00AF0C2E">
        <w:t xml:space="preserve">Tori Scott, </w:t>
      </w:r>
      <w:r w:rsidR="00AF0C2E">
        <w:t>our Spina Bifida Clinical Nurse Coordinator</w:t>
      </w:r>
      <w:r w:rsidR="00AF0C2E">
        <w:t xml:space="preserve">, is present </w:t>
      </w:r>
      <w:r w:rsidR="00A64C7F">
        <w:t>in clinic</w:t>
      </w:r>
      <w:r w:rsidR="00AF0C2E">
        <w:t xml:space="preserve"> and works hard to </w:t>
      </w:r>
      <w:r w:rsidR="00D7572C">
        <w:t>make this happen</w:t>
      </w:r>
      <w:r w:rsidR="00200134">
        <w:t xml:space="preserve">. </w:t>
      </w:r>
    </w:p>
    <w:p w14:paraId="31A6030D" w14:textId="4711693F" w:rsidR="003E7BE8" w:rsidRDefault="003E7BE8" w:rsidP="007F541E">
      <w:r>
        <w:t xml:space="preserve">With the goal of providing individualized care, we plan to provide the evaluations needed for your child.  Many of the providers listed above have been involved in multidisciplinary Spina Bifida Clinics at their previous hospitals. The knowledge and expertise they bring to our clinic plays a large role in the early success we have had in our Spina Bifida Clinic </w:t>
      </w:r>
      <w:r w:rsidR="00083FB8">
        <w:t>thus</w:t>
      </w:r>
      <w:r>
        <w:t xml:space="preserve"> far</w:t>
      </w:r>
      <w:r w:rsidR="00BD47B7">
        <w:t>.</w:t>
      </w:r>
    </w:p>
    <w:p w14:paraId="7A14FA68" w14:textId="3A2917E4" w:rsidR="00BD47B7" w:rsidRDefault="006229BF" w:rsidP="007F541E">
      <w:r>
        <w:t>We would love to further discuss our Spina Bifida Clinic here at Helen DeVos Children’s Hospital with you</w:t>
      </w:r>
      <w:r w:rsidR="00C14901">
        <w:t xml:space="preserve">! For more information please contact Tori Scott, </w:t>
      </w:r>
      <w:r w:rsidR="00C14901">
        <w:t>our Spina Bifida Clinical Nurse Coordinator</w:t>
      </w:r>
      <w:r w:rsidR="00C14901">
        <w:t xml:space="preserve">, </w:t>
      </w:r>
      <w:r w:rsidR="00405FA4">
        <w:t xml:space="preserve">by either phone or email. </w:t>
      </w:r>
      <w:r w:rsidR="0065341E">
        <w:t>Her in</w:t>
      </w:r>
      <w:bookmarkStart w:id="0" w:name="_GoBack"/>
      <w:bookmarkEnd w:id="0"/>
      <w:r w:rsidR="0065341E">
        <w:t xml:space="preserve">formation is listed below: </w:t>
      </w:r>
    </w:p>
    <w:p w14:paraId="60F506AF" w14:textId="2A296AD0" w:rsidR="0065341E" w:rsidRPr="002F0380" w:rsidRDefault="0065341E" w:rsidP="008B3671">
      <w:pPr>
        <w:spacing w:line="240" w:lineRule="auto"/>
        <w:rPr>
          <w:i/>
          <w:iCs/>
        </w:rPr>
      </w:pPr>
      <w:r w:rsidRPr="002F0380">
        <w:rPr>
          <w:i/>
          <w:iCs/>
        </w:rPr>
        <w:t>Tori Scott, RN</w:t>
      </w:r>
    </w:p>
    <w:p w14:paraId="461CF1E9" w14:textId="3F340B12" w:rsidR="0065341E" w:rsidRPr="002F0380" w:rsidRDefault="002C6BA8" w:rsidP="008B3671">
      <w:pPr>
        <w:spacing w:line="240" w:lineRule="auto"/>
        <w:rPr>
          <w:i/>
          <w:iCs/>
        </w:rPr>
      </w:pPr>
      <w:r w:rsidRPr="002F0380">
        <w:rPr>
          <w:i/>
          <w:iCs/>
        </w:rPr>
        <w:t>Spina Bifida Clinical Nurse Coordinator</w:t>
      </w:r>
    </w:p>
    <w:p w14:paraId="7E2069F1" w14:textId="290718F4" w:rsidR="002C6BA8" w:rsidRPr="002F0380" w:rsidRDefault="002C6BA8" w:rsidP="008B3671">
      <w:pPr>
        <w:spacing w:line="240" w:lineRule="auto"/>
        <w:rPr>
          <w:i/>
          <w:iCs/>
        </w:rPr>
      </w:pPr>
      <w:r w:rsidRPr="002F0380">
        <w:rPr>
          <w:i/>
          <w:iCs/>
        </w:rPr>
        <w:t>Ph: 616-267-1389</w:t>
      </w:r>
    </w:p>
    <w:p w14:paraId="2B696DC2" w14:textId="4F2F0C49" w:rsidR="002C6BA8" w:rsidRPr="002F0380" w:rsidRDefault="002C6BA8" w:rsidP="008B3671">
      <w:pPr>
        <w:spacing w:line="240" w:lineRule="auto"/>
        <w:rPr>
          <w:i/>
          <w:iCs/>
        </w:rPr>
      </w:pPr>
      <w:r w:rsidRPr="002F0380">
        <w:rPr>
          <w:i/>
          <w:iCs/>
        </w:rPr>
        <w:t xml:space="preserve">Email: </w:t>
      </w:r>
      <w:hyperlink r:id="rId10" w:history="1">
        <w:r w:rsidRPr="002F0380">
          <w:rPr>
            <w:rStyle w:val="Hyperlink"/>
            <w:i/>
            <w:iCs/>
          </w:rPr>
          <w:t>Victoria.Scott@spectrumhealth.org</w:t>
        </w:r>
      </w:hyperlink>
    </w:p>
    <w:p w14:paraId="0225109F" w14:textId="77777777" w:rsidR="005C0335" w:rsidRPr="005C0335" w:rsidRDefault="005C0335" w:rsidP="005C0335">
      <w:pPr>
        <w:rPr>
          <w:rFonts w:ascii="Times New Roman" w:hAnsi="Times New Roman" w:cs="Times New Roman"/>
          <w:color w:val="365F91" w:themeColor="accent1" w:themeShade="BF"/>
          <w:sz w:val="24"/>
          <w:szCs w:val="24"/>
        </w:rPr>
      </w:pPr>
    </w:p>
    <w:p w14:paraId="0302A08D" w14:textId="6763B993" w:rsidR="005C0335" w:rsidRPr="005C0335" w:rsidRDefault="002F0380" w:rsidP="005C0335">
      <w:pPr>
        <w:jc w:val="center"/>
        <w:rPr>
          <w:rFonts w:ascii="Cavolini" w:hAnsi="Cavolini" w:cs="Cavolini"/>
          <w:color w:val="365F91" w:themeColor="accent1" w:themeShade="BF"/>
          <w:sz w:val="40"/>
          <w:szCs w:val="40"/>
        </w:rPr>
      </w:pPr>
      <w:r>
        <w:rPr>
          <w:rFonts w:ascii="Cavolini" w:hAnsi="Cavolini" w:cs="Cavolini"/>
          <w:color w:val="365F91" w:themeColor="accent1" w:themeShade="BF"/>
          <w:sz w:val="40"/>
          <w:szCs w:val="40"/>
        </w:rPr>
        <w:t xml:space="preserve">We Look Forward to </w:t>
      </w:r>
      <w:r w:rsidR="00AA2389">
        <w:rPr>
          <w:rFonts w:ascii="Cavolini" w:hAnsi="Cavolini" w:cs="Cavolini"/>
          <w:color w:val="365F91" w:themeColor="accent1" w:themeShade="BF"/>
          <w:sz w:val="40"/>
          <w:szCs w:val="40"/>
        </w:rPr>
        <w:t xml:space="preserve">Seeing You! </w:t>
      </w:r>
    </w:p>
    <w:sectPr w:rsidR="005C0335" w:rsidRPr="005C033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586EA" w14:textId="77777777" w:rsidR="007D322E" w:rsidRDefault="007D322E" w:rsidP="005C0335">
      <w:pPr>
        <w:spacing w:after="0" w:line="240" w:lineRule="auto"/>
      </w:pPr>
      <w:r>
        <w:separator/>
      </w:r>
    </w:p>
  </w:endnote>
  <w:endnote w:type="continuationSeparator" w:id="0">
    <w:p w14:paraId="533F79A4" w14:textId="77777777" w:rsidR="007D322E" w:rsidRDefault="007D322E" w:rsidP="005C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198BB" w14:textId="77777777" w:rsidR="007D322E" w:rsidRDefault="007D322E" w:rsidP="005C0335">
      <w:pPr>
        <w:spacing w:after="0" w:line="240" w:lineRule="auto"/>
      </w:pPr>
      <w:r>
        <w:separator/>
      </w:r>
    </w:p>
  </w:footnote>
  <w:footnote w:type="continuationSeparator" w:id="0">
    <w:p w14:paraId="6531FFF9" w14:textId="77777777" w:rsidR="007D322E" w:rsidRDefault="007D322E" w:rsidP="005C0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C7356" w14:textId="125E1D73" w:rsidR="00084DCC" w:rsidRDefault="00084DCC" w:rsidP="005C0335">
    <w:pPr>
      <w:pStyle w:val="Header"/>
      <w:jc w:val="right"/>
    </w:pPr>
    <w:r>
      <w:rPr>
        <w:noProof/>
        <w:color w:val="1F497D"/>
      </w:rPr>
      <w:drawing>
        <wp:anchor distT="0" distB="0" distL="114300" distR="114300" simplePos="0" relativeHeight="251659264" behindDoc="1" locked="0" layoutInCell="1" allowOverlap="1" wp14:anchorId="3F9C8FA2" wp14:editId="24181337">
          <wp:simplePos x="0" y="0"/>
          <wp:positionH relativeFrom="column">
            <wp:posOffset>5133975</wp:posOffset>
          </wp:positionH>
          <wp:positionV relativeFrom="page">
            <wp:posOffset>219075</wp:posOffset>
          </wp:positionV>
          <wp:extent cx="1409700" cy="600075"/>
          <wp:effectExtent l="0" t="0" r="0" b="9525"/>
          <wp:wrapTight wrapText="bothSides">
            <wp:wrapPolygon edited="0">
              <wp:start x="0" y="0"/>
              <wp:lineTo x="0" y="21257"/>
              <wp:lineTo x="21308" y="21257"/>
              <wp:lineTo x="213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x__x0000_i102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970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C40C3"/>
    <w:multiLevelType w:val="hybridMultilevel"/>
    <w:tmpl w:val="6CAE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0335"/>
    <w:rsid w:val="000457BA"/>
    <w:rsid w:val="000628F9"/>
    <w:rsid w:val="00063185"/>
    <w:rsid w:val="00083FB8"/>
    <w:rsid w:val="00084DCC"/>
    <w:rsid w:val="000903AF"/>
    <w:rsid w:val="000C12CF"/>
    <w:rsid w:val="000E2F47"/>
    <w:rsid w:val="000F147E"/>
    <w:rsid w:val="001F6555"/>
    <w:rsid w:val="00200134"/>
    <w:rsid w:val="00276371"/>
    <w:rsid w:val="002879EA"/>
    <w:rsid w:val="002C6BA8"/>
    <w:rsid w:val="002E4978"/>
    <w:rsid w:val="002F0380"/>
    <w:rsid w:val="0039296A"/>
    <w:rsid w:val="003C796B"/>
    <w:rsid w:val="003E7BE8"/>
    <w:rsid w:val="00402B4C"/>
    <w:rsid w:val="00405FA4"/>
    <w:rsid w:val="00407CFC"/>
    <w:rsid w:val="004233D2"/>
    <w:rsid w:val="0043122B"/>
    <w:rsid w:val="00454DDF"/>
    <w:rsid w:val="004E1C29"/>
    <w:rsid w:val="0053366A"/>
    <w:rsid w:val="005724BA"/>
    <w:rsid w:val="005A4916"/>
    <w:rsid w:val="005C0335"/>
    <w:rsid w:val="006229BF"/>
    <w:rsid w:val="006414A1"/>
    <w:rsid w:val="0065341E"/>
    <w:rsid w:val="006B2E35"/>
    <w:rsid w:val="006D26FB"/>
    <w:rsid w:val="006F1B64"/>
    <w:rsid w:val="006F454D"/>
    <w:rsid w:val="007266F3"/>
    <w:rsid w:val="00730344"/>
    <w:rsid w:val="007D322E"/>
    <w:rsid w:val="007D68B5"/>
    <w:rsid w:val="007F18AA"/>
    <w:rsid w:val="007F541E"/>
    <w:rsid w:val="007F7380"/>
    <w:rsid w:val="00881642"/>
    <w:rsid w:val="008B3671"/>
    <w:rsid w:val="008C7DFC"/>
    <w:rsid w:val="00905778"/>
    <w:rsid w:val="00993083"/>
    <w:rsid w:val="009A2A57"/>
    <w:rsid w:val="009E6D9F"/>
    <w:rsid w:val="00A64C7F"/>
    <w:rsid w:val="00AA2389"/>
    <w:rsid w:val="00AD50F5"/>
    <w:rsid w:val="00AE0A2C"/>
    <w:rsid w:val="00AF0C2E"/>
    <w:rsid w:val="00B0325D"/>
    <w:rsid w:val="00BD47B7"/>
    <w:rsid w:val="00C007E4"/>
    <w:rsid w:val="00C14901"/>
    <w:rsid w:val="00CB06B5"/>
    <w:rsid w:val="00CD53D8"/>
    <w:rsid w:val="00CF20E6"/>
    <w:rsid w:val="00CF77EF"/>
    <w:rsid w:val="00D25EE9"/>
    <w:rsid w:val="00D2722C"/>
    <w:rsid w:val="00D7572C"/>
    <w:rsid w:val="00D93BE9"/>
    <w:rsid w:val="00DD2B47"/>
    <w:rsid w:val="00DF1652"/>
    <w:rsid w:val="00E03FB4"/>
    <w:rsid w:val="00E133DC"/>
    <w:rsid w:val="00E177E7"/>
    <w:rsid w:val="00E46284"/>
    <w:rsid w:val="00E533CE"/>
    <w:rsid w:val="00E70358"/>
    <w:rsid w:val="00E7793F"/>
    <w:rsid w:val="00E91492"/>
    <w:rsid w:val="00EE2D33"/>
    <w:rsid w:val="00EF026D"/>
    <w:rsid w:val="00F8399E"/>
    <w:rsid w:val="00F86B3B"/>
    <w:rsid w:val="00FF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6981"/>
  <w15:chartTrackingRefBased/>
  <w15:docId w15:val="{4D954DE4-489D-41D7-99EF-BCF8341C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335"/>
  </w:style>
  <w:style w:type="paragraph" w:styleId="Footer">
    <w:name w:val="footer"/>
    <w:basedOn w:val="Normal"/>
    <w:link w:val="FooterChar"/>
    <w:uiPriority w:val="99"/>
    <w:unhideWhenUsed/>
    <w:rsid w:val="005C0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335"/>
  </w:style>
  <w:style w:type="paragraph" w:styleId="ListParagraph">
    <w:name w:val="List Paragraph"/>
    <w:basedOn w:val="Normal"/>
    <w:uiPriority w:val="34"/>
    <w:qFormat/>
    <w:rsid w:val="005C0335"/>
    <w:pPr>
      <w:spacing w:after="0" w:line="240" w:lineRule="auto"/>
      <w:ind w:left="720"/>
    </w:pPr>
    <w:rPr>
      <w:rFonts w:ascii="Calibri" w:hAnsi="Calibri" w:cs="Calibri"/>
    </w:rPr>
  </w:style>
  <w:style w:type="character" w:styleId="Hyperlink">
    <w:name w:val="Hyperlink"/>
    <w:basedOn w:val="DefaultParagraphFont"/>
    <w:uiPriority w:val="99"/>
    <w:unhideWhenUsed/>
    <w:rsid w:val="002C6BA8"/>
    <w:rPr>
      <w:color w:val="0000FF" w:themeColor="hyperlink"/>
      <w:u w:val="single"/>
    </w:rPr>
  </w:style>
  <w:style w:type="character" w:styleId="UnresolvedMention">
    <w:name w:val="Unresolved Mention"/>
    <w:basedOn w:val="DefaultParagraphFont"/>
    <w:uiPriority w:val="99"/>
    <w:semiHidden/>
    <w:unhideWhenUsed/>
    <w:rsid w:val="002C6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457051">
      <w:bodyDiv w:val="1"/>
      <w:marLeft w:val="0"/>
      <w:marRight w:val="0"/>
      <w:marTop w:val="0"/>
      <w:marBottom w:val="0"/>
      <w:divBdr>
        <w:top w:val="none" w:sz="0" w:space="0" w:color="auto"/>
        <w:left w:val="none" w:sz="0" w:space="0" w:color="auto"/>
        <w:bottom w:val="none" w:sz="0" w:space="0" w:color="auto"/>
        <w:right w:val="none" w:sz="0" w:space="0" w:color="auto"/>
      </w:divBdr>
    </w:div>
    <w:div w:id="1440443578">
      <w:bodyDiv w:val="1"/>
      <w:marLeft w:val="0"/>
      <w:marRight w:val="0"/>
      <w:marTop w:val="0"/>
      <w:marBottom w:val="0"/>
      <w:divBdr>
        <w:top w:val="none" w:sz="0" w:space="0" w:color="auto"/>
        <w:left w:val="none" w:sz="0" w:space="0" w:color="auto"/>
        <w:bottom w:val="none" w:sz="0" w:space="0" w:color="auto"/>
        <w:right w:val="none" w:sz="0" w:space="0" w:color="auto"/>
      </w:divBdr>
    </w:div>
    <w:div w:id="207959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Victoria.Scott@spectrumhealth.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6CE08.2149C0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5CE92A43808C4F84E308BD98EC6DD5" ma:contentTypeVersion="9" ma:contentTypeDescription="Create a new document." ma:contentTypeScope="" ma:versionID="895b660c2ee48866337231e1f6eb1ac4">
  <xsd:schema xmlns:xsd="http://www.w3.org/2001/XMLSchema" xmlns:xs="http://www.w3.org/2001/XMLSchema" xmlns:p="http://schemas.microsoft.com/office/2006/metadata/properties" xmlns:ns3="8a13d44d-758a-4c93-8f53-02180ff7b71e" targetNamespace="http://schemas.microsoft.com/office/2006/metadata/properties" ma:root="true" ma:fieldsID="46312dff65f31251a2d72879f951043f" ns3:_="">
    <xsd:import namespace="8a13d44d-758a-4c93-8f53-02180ff7b7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3d44d-758a-4c93-8f53-02180ff7b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E7E5A-51C4-4F1E-8895-EA22AB09B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3d44d-758a-4c93-8f53-02180ff7b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EA228F-C5ED-4691-9F39-78FB9343FDCD}">
  <ds:schemaRefs>
    <ds:schemaRef ds:uri="http://schemas.microsoft.com/sharepoint/v3/contenttype/forms"/>
  </ds:schemaRefs>
</ds:datastoreItem>
</file>

<file path=customXml/itemProps3.xml><?xml version="1.0" encoding="utf-8"?>
<ds:datastoreItem xmlns:ds="http://schemas.openxmlformats.org/officeDocument/2006/customXml" ds:itemID="{D921B21E-3757-426D-9CDC-1F7125EF8D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Scott</dc:creator>
  <cp:keywords/>
  <dc:description/>
  <cp:lastModifiedBy>Victoria Scott</cp:lastModifiedBy>
  <cp:revision>78</cp:revision>
  <dcterms:created xsi:type="dcterms:W3CDTF">2020-12-10T16:39:00Z</dcterms:created>
  <dcterms:modified xsi:type="dcterms:W3CDTF">2020-12-10T19:56:00Z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0x010100A65CE92A43808C4F84E308BD98EC6DD5</vt:lpwstr>
  </property>
</Properties>
</file>